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5BE" w:rsidRDefault="005025BE" w:rsidP="005E1CCC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</w:pPr>
    </w:p>
    <w:p w:rsidR="005E1CCC" w:rsidRPr="005E1CCC" w:rsidRDefault="00B640E2" w:rsidP="006D5038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  <w:jc w:val="center"/>
        <w:rPr>
          <w:rFonts w:ascii="Baskerville" w:hAnsi="Baskerville"/>
          <w:sz w:val="52"/>
          <w:szCs w:val="52"/>
        </w:rPr>
      </w:pPr>
      <w:r>
        <w:rPr>
          <w:rFonts w:ascii="Baskerville" w:hAnsi="Baskerville"/>
          <w:sz w:val="52"/>
          <w:szCs w:val="52"/>
        </w:rPr>
        <w:t>FY904BXP</w:t>
      </w:r>
      <w:r w:rsidR="005E1CCC" w:rsidRPr="005E1CCC">
        <w:rPr>
          <w:rFonts w:ascii="Baskerville" w:hAnsi="Baskerville"/>
          <w:sz w:val="52"/>
          <w:szCs w:val="52"/>
        </w:rPr>
        <w:t xml:space="preserve"> Wheelchair</w:t>
      </w:r>
    </w:p>
    <w:p w:rsidR="005E1CCC" w:rsidRDefault="005E1CCC" w:rsidP="005E1CCC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</w:pPr>
    </w:p>
    <w:p w:rsidR="00B640E2" w:rsidRDefault="000C6527" w:rsidP="005E1CCC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</w:pPr>
      <w:r>
        <w:t xml:space="preserve">              </w:t>
      </w:r>
      <w:r w:rsidR="00B640E2">
        <w:t xml:space="preserve">         </w:t>
      </w:r>
    </w:p>
    <w:p w:rsidR="00B640E2" w:rsidRDefault="00B640E2" w:rsidP="005E1CCC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</w:pPr>
    </w:p>
    <w:p w:rsidR="005E1CCC" w:rsidRDefault="00B640E2" w:rsidP="005E1CCC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</w:pPr>
      <w:r>
        <w:t xml:space="preserve">                        </w:t>
      </w:r>
      <w:r w:rsidR="000C6527">
        <w:t xml:space="preserve">  </w:t>
      </w:r>
      <w:r>
        <w:rPr>
          <w:noProof/>
        </w:rPr>
        <w:drawing>
          <wp:inline distT="0" distB="0" distL="0" distR="0">
            <wp:extent cx="3606293" cy="3543300"/>
            <wp:effectExtent l="0" t="0" r="63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374" cy="35433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1CCC" w:rsidRDefault="005E1CCC" w:rsidP="005E1CCC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</w:pPr>
    </w:p>
    <w:p w:rsidR="005E1CCC" w:rsidRDefault="005E1CCC" w:rsidP="005E1CCC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</w:pPr>
    </w:p>
    <w:p w:rsidR="005E1CCC" w:rsidRDefault="00B640E2" w:rsidP="006D5038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  <w:jc w:val="center"/>
        <w:rPr>
          <w:rFonts w:ascii="Baskerville" w:hAnsi="Baskerville"/>
          <w:sz w:val="36"/>
          <w:szCs w:val="36"/>
        </w:rPr>
      </w:pPr>
      <w:r>
        <w:rPr>
          <w:rFonts w:ascii="Baskerville" w:hAnsi="Baskerville"/>
          <w:sz w:val="36"/>
          <w:szCs w:val="36"/>
        </w:rPr>
        <w:t>Powder Coated Steel Frame</w:t>
      </w:r>
    </w:p>
    <w:p w:rsidR="006D5038" w:rsidRDefault="00B640E2" w:rsidP="006D5038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  <w:jc w:val="center"/>
        <w:rPr>
          <w:rFonts w:ascii="Baskerville" w:hAnsi="Baskerville"/>
          <w:sz w:val="36"/>
          <w:szCs w:val="36"/>
        </w:rPr>
      </w:pPr>
      <w:r>
        <w:rPr>
          <w:rFonts w:ascii="Baskerville" w:hAnsi="Baskerville"/>
          <w:sz w:val="36"/>
          <w:szCs w:val="36"/>
        </w:rPr>
        <w:t>Detachable and Inclined</w:t>
      </w:r>
      <w:r w:rsidR="006D5038">
        <w:rPr>
          <w:rFonts w:ascii="Baskerville" w:hAnsi="Baskerville"/>
          <w:sz w:val="36"/>
          <w:szCs w:val="36"/>
        </w:rPr>
        <w:t xml:space="preserve"> Armrest</w:t>
      </w:r>
    </w:p>
    <w:p w:rsidR="006D5038" w:rsidRDefault="006D5038" w:rsidP="006D5038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  <w:jc w:val="center"/>
        <w:rPr>
          <w:rFonts w:ascii="Baskerville" w:hAnsi="Baskerville"/>
          <w:sz w:val="36"/>
          <w:szCs w:val="36"/>
        </w:rPr>
      </w:pPr>
      <w:r>
        <w:rPr>
          <w:rFonts w:ascii="Baskerville" w:hAnsi="Baskerville"/>
          <w:sz w:val="36"/>
          <w:szCs w:val="36"/>
        </w:rPr>
        <w:t>Detachable Footrest</w:t>
      </w:r>
    </w:p>
    <w:p w:rsidR="006D5038" w:rsidRDefault="00B640E2" w:rsidP="006D5038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  <w:jc w:val="center"/>
        <w:rPr>
          <w:rFonts w:ascii="Baskerville" w:hAnsi="Baskerville"/>
          <w:sz w:val="36"/>
          <w:szCs w:val="36"/>
        </w:rPr>
      </w:pPr>
      <w:r>
        <w:rPr>
          <w:rFonts w:ascii="Baskerville" w:hAnsi="Baskerville"/>
          <w:sz w:val="36"/>
          <w:szCs w:val="36"/>
        </w:rPr>
        <w:t>200mm by 50mm Solid Castor Wheels</w:t>
      </w:r>
    </w:p>
    <w:p w:rsidR="006D5038" w:rsidRDefault="00B640E2" w:rsidP="006D5038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  <w:jc w:val="center"/>
        <w:rPr>
          <w:rFonts w:ascii="Baskerville" w:hAnsi="Baskerville"/>
          <w:sz w:val="36"/>
          <w:szCs w:val="36"/>
        </w:rPr>
      </w:pPr>
      <w:r>
        <w:rPr>
          <w:rFonts w:ascii="Baskerville" w:hAnsi="Baskerville"/>
          <w:sz w:val="36"/>
          <w:szCs w:val="36"/>
        </w:rPr>
        <w:t>Rear MAG wheels with PU tires</w:t>
      </w:r>
    </w:p>
    <w:p w:rsidR="000C6527" w:rsidRDefault="00B640E2" w:rsidP="006D5038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  <w:jc w:val="center"/>
        <w:rPr>
          <w:rFonts w:ascii="Baskerville" w:hAnsi="Baskerville"/>
          <w:sz w:val="36"/>
          <w:szCs w:val="36"/>
        </w:rPr>
      </w:pPr>
      <w:r>
        <w:rPr>
          <w:rFonts w:ascii="Baskerville" w:hAnsi="Baskerville"/>
          <w:sz w:val="36"/>
          <w:szCs w:val="36"/>
        </w:rPr>
        <w:t>Plastic Sideboards</w:t>
      </w:r>
    </w:p>
    <w:p w:rsidR="00B640E2" w:rsidRDefault="00B640E2" w:rsidP="006D5038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  <w:jc w:val="center"/>
        <w:rPr>
          <w:rFonts w:ascii="Baskerville" w:hAnsi="Baskerville"/>
          <w:sz w:val="36"/>
          <w:szCs w:val="36"/>
        </w:rPr>
      </w:pPr>
      <w:r>
        <w:rPr>
          <w:rFonts w:ascii="Baskerville" w:hAnsi="Baskerville"/>
          <w:sz w:val="36"/>
          <w:szCs w:val="36"/>
        </w:rPr>
        <w:t>Footplate</w:t>
      </w:r>
    </w:p>
    <w:p w:rsidR="006D5038" w:rsidRDefault="006D5038" w:rsidP="006D5038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  <w:jc w:val="center"/>
        <w:rPr>
          <w:rFonts w:ascii="Baskerville" w:hAnsi="Baskerville"/>
          <w:sz w:val="36"/>
          <w:szCs w:val="36"/>
        </w:rPr>
      </w:pPr>
      <w:r>
        <w:rPr>
          <w:rFonts w:ascii="Baskerville" w:hAnsi="Baskerville"/>
          <w:sz w:val="36"/>
          <w:szCs w:val="36"/>
        </w:rPr>
        <w:t>Foldable</w:t>
      </w:r>
    </w:p>
    <w:p w:rsidR="006D5038" w:rsidRDefault="006D5038" w:rsidP="006D5038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  <w:jc w:val="center"/>
        <w:rPr>
          <w:rFonts w:ascii="Baskerville" w:hAnsi="Baskerville"/>
          <w:sz w:val="36"/>
          <w:szCs w:val="36"/>
        </w:rPr>
      </w:pPr>
    </w:p>
    <w:p w:rsidR="006D5038" w:rsidRDefault="006D5038" w:rsidP="006D5038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  <w:jc w:val="center"/>
        <w:rPr>
          <w:rFonts w:ascii="Baskerville" w:hAnsi="Baskerville"/>
          <w:sz w:val="36"/>
          <w:szCs w:val="36"/>
        </w:rPr>
      </w:pPr>
      <w:r>
        <w:rPr>
          <w:rFonts w:ascii="Baskerville" w:hAnsi="Baskerville"/>
          <w:sz w:val="36"/>
          <w:szCs w:val="36"/>
        </w:rPr>
        <w:t>Hire: $20/week</w:t>
      </w:r>
    </w:p>
    <w:p w:rsidR="005E1CCC" w:rsidRPr="006D5038" w:rsidRDefault="00B640E2" w:rsidP="006D5038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  <w:jc w:val="center"/>
        <w:rPr>
          <w:rFonts w:ascii="Baskerville" w:hAnsi="Baskerville"/>
          <w:sz w:val="36"/>
          <w:szCs w:val="36"/>
        </w:rPr>
      </w:pPr>
      <w:r>
        <w:rPr>
          <w:rFonts w:ascii="Baskerville" w:hAnsi="Baskerville"/>
          <w:sz w:val="36"/>
          <w:szCs w:val="36"/>
        </w:rPr>
        <w:t>$22</w:t>
      </w:r>
      <w:r w:rsidR="000C6527">
        <w:rPr>
          <w:rFonts w:ascii="Baskerville" w:hAnsi="Baskerville"/>
          <w:sz w:val="36"/>
          <w:szCs w:val="36"/>
        </w:rPr>
        <w:t>0</w:t>
      </w:r>
    </w:p>
    <w:p w:rsidR="005E1CCC" w:rsidRDefault="005E1CCC" w:rsidP="005E1CCC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</w:pPr>
    </w:p>
    <w:p w:rsidR="00B640E2" w:rsidRDefault="00B640E2" w:rsidP="00B640E2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  <w:tabs>
          <w:tab w:val="left" w:pos="2500"/>
        </w:tabs>
      </w:pPr>
      <w:bookmarkStart w:id="0" w:name="_GoBack"/>
      <w:bookmarkEnd w:id="0"/>
    </w:p>
    <w:sectPr w:rsidR="00B640E2" w:rsidSect="005E1CC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Baskerville">
    <w:panose1 w:val="02020502070401020303"/>
    <w:charset w:val="00"/>
    <w:family w:val="auto"/>
    <w:pitch w:val="variable"/>
    <w:sig w:usb0="80000067" w:usb1="00000000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CCC"/>
    <w:rsid w:val="000C6527"/>
    <w:rsid w:val="005025BE"/>
    <w:rsid w:val="005E1CCC"/>
    <w:rsid w:val="006D5038"/>
    <w:rsid w:val="00B640E2"/>
    <w:rsid w:val="00DD6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F70DA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1CC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CCC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5E1C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1CC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CCC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5E1C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239</Characters>
  <Application>Microsoft Macintosh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Komal Pandya</dc:creator>
  <cp:keywords/>
  <dc:description/>
  <cp:lastModifiedBy>Komal Pandya</cp:lastModifiedBy>
  <cp:revision>2</cp:revision>
  <dcterms:created xsi:type="dcterms:W3CDTF">2017-04-19T22:06:00Z</dcterms:created>
  <dcterms:modified xsi:type="dcterms:W3CDTF">2017-04-19T22:06:00Z</dcterms:modified>
</cp:coreProperties>
</file>